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обсудила проблемы производства и оборота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2012,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Федеральной антимонопольной службы (ФАС России) 4 мая 2012 года приняли участие в совещании, организованном Членом Коллегии - Министром по конкуренции и антимонопольному регулированию Евразийской экономической комиссии Нурланом Алдабергеновым по вопросам влияния технического регулирования на развитие конкуренции в сфере производства и оборота алкогольной продукции и смежных рынках.</w:t>
      </w:r>
      <w:r>
        <w:br/>
      </w:r>
      <w:r>
        <w:t xml:space="preserve">
Во встрече приняли участие Член Коллегии - Министр по вопросам технического регулирования Евразийской экономической комиссии Валерий Корешков, представители Евразийской экономической комиссии, представители  пивоваренной промышленности.</w:t>
      </w:r>
      <w:r>
        <w:br/>
      </w:r>
      <w:r>
        <w:t xml:space="preserve">
Главными вопросами для обсуждения были положения Технического регламента Таможенного Союза о безопасности алкогольной продукции, касающиеся запрета производства пива в пластиковой упаковке, запрета вторичного использования стеклянной тары, определения пивоваренной продукции, введения уведомлений о начале оборота продукции.</w:t>
      </w:r>
      <w:r>
        <w:br/>
      </w:r>
      <w:r>
        <w:t xml:space="preserve">
Представители отрасли рассказали о положениях регламента, которые могут негативно отразиться на экономических показателях развития предприятий различных отраслей промышленности и сельского хозяйства, инвестиционном климате и конкурентной среде. </w:t>
      </w:r>
      <w:r>
        <w:br/>
      </w:r>
      <w:r>
        <w:t xml:space="preserve">
В ходе дискуссии участники совещания отметили важность создания при Евразийской экономической комиссии консультационных и экспертных площадок для разработки и совершенствования нормативных правовых документов, в том числе отраслевых регламентов и  стандартов, с привлечением бизнес - сообщества стран Таможенного Союза.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