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Дело в отношении Саратовских авиалиний завершилось в суде третьей инстанции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апреля 2012, 15:18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Федеральный арбитражный суд Поволжского округа 5 апреля 2012 года признал законным постановление Управления Федеральной антимонопольной службы по Саратовской области (Саратовское УФАС России) о наложении штрафа на ОАО «Саратовские авиалинии» в размере 1,8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феврале 2011 года Саратовское УФАС России признало ОАО «Саратовские авиалинии» нарушившим часть 1 статьи 10 Федерального закона «О защите конкуренции». Нарушение выразилось в том, что общество установило в экономическом классе обслуживания на регулярный пассажирский рейс Саратов – Москва - Саратов специальные тарифы: в одну сторону по цене 2000, 2800 и 3500 рублей, на перевозку «туда-обратно» по цене 3500 и 4500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Саратовское УФАС России оштрафовало ОАО «Саратовские авиалинии» на 1,8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Саратовской области и Двенадцатый арбитражный апелляционный суд поддержал позицию антимонопольного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феврале 2012 года в Саратовское УФАС России поступили сведения об оплате штрафа в полном объеме ОАО «Саратовские авиалинии».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апреле 2012 года авиакомпания обратилась в Федеральный арбитражный суд Поволжского округа. Однако суд оставил без изменений судебные акты первой и апелляционной инстанций.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«В ходе рассмотрения дела мы установили, что условия применения тарифов разной стоимости являются одинаковыми (одинаковый порядок бронирования и оформления билетов, одинаковые условия возврата билетов, одинаковые скидки для детей и т.д.). По этим тарифам оказывается одна и та же услуга регулярной пассажирской перевозки воздушным транспортом по маршруту Саратов-Москва-Саратов», – прокомментировала заместитель руководителя Саратовского УФАС России Людмила Борисова.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