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Использование образов медработников в рекламе биодобавок незаконно и наказывается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2012,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ОАО «Завод экологической техники и экопитания ДИОД» (ОАО) на 110 тысяч рублей за недобросовестную рекламу БАДа «СТЕЛЛА».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установила, что в рекламной статье под заголовком «За что женщины полюбили СТЕЛЛу?» (опубликована в апреле прошлого года в «Российской газете») указывается, что эта  биодобавка разработана при участии Российского общества акушеров-гинекологов во главе с академиком РАМН В.Н. Серовым. Такая реклама противоречит требованиям  пункта 4 части 5 статьи 5 и пункта 1 части 1 статьи 25 Федерального закона «О рекламе».  </w:t>
      </w:r>
      <w:r>
        <w:br/>
      </w:r>
      <w:r>
        <w:br/>
      </w:r>
      <w:r>
        <w:t xml:space="preserve">
В рекламной статье сообщается, что АД «СТЕЛЛА» разработан при участии Российского общества акушеров-гинекологов во главе с академиком РАМН В.Н. Серовым.  Толковый словарь Ожегова дает определение слову «образ»: образ - результат и идеальная форма отражения предметов и явлений материального мира в сознании человека. Таким образом, реклама содержит указание на образ медицинского работника.</w:t>
      </w:r>
      <w:r>
        <w:br/>
      </w:r>
      <w:r>
        <w:br/>
      </w:r>
      <w:r>
        <w:t xml:space="preserve">
В рекламе содержатся сведения, приведение которых характерно для рекламы лекарственных средств, например, указание на конкретные заболевания. И согласно информационному наполнению рекламы излечение возможно с помощью БАД «СТЕЛЛА».</w:t>
      </w:r>
      <w:r>
        <w:br/>
      </w:r>
      <w:r>
        <w:t xml:space="preserve">
Кроме того, указывается, что БАД «СТЕЛЛА» в отличие от гормональных препаратов, не вызывает нежелательных последствий. Таким образом, в этой рекламе приводится информация, создающая впечатление о том, что БАД «СТЕЛЛА» обладает лечебными свойствами.</w:t>
      </w:r>
      <w:r>
        <w:br/>
      </w:r>
      <w:r>
        <w:br/>
      </w:r>
      <w:r>
        <w:t xml:space="preserve">
Препарат «СТЕЛЛА» зарегистрирован как биологически активная добавка к пище (БАД) (свидетельство о государственной регистрации №77.99.23.3.У.7553.8.09 от 12.08.2009) и является дополнительным источником идол-3-карибинола, эпигаллокатехин-3-галлата, изофлавонов сои. В соответствии с частью 6 статьи 38 Федерального закона «О рекламе» рекламодатель, в этом случае -  ОАО «Завод экологической техники и экопитания ДИОД», несёт ответственность за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4 части 5 статьи 5 Федерального закона №38-ФЗ от 13.03.2006 «О рекламе» (далее – Федеральный закон «О рекламе») в рекламе не допускается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работников.</w:t>
      </w:r>
      <w:r>
        <w:br/>
      </w:r>
      <w:r>
        <w:t xml:space="preserve">
2. Согласно пункту 1 части 1 статьи 25 Федерального закона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3.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4. В 2011 году общая сумма штрафов за различные нарушения закона о рекламе составила более 165 миллионов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