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арбитражный суд Северо-Кавказского округа признал недействительным распоряжение Правительства Дагестана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2012, 12:09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апреля 2012 года Федеральный арбитражный суд Северо-Кавказского округа поддержал кассационную жалобу Дагестанского УФАС России и признал недействительным распоряжение Правительства Дагестана.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антимонопольный орган признал Правительство Республики нарушившим часть 1 статьи 15 Федерального закона «О защите конкуренции». Нарушение выразилось в том, что согласно этому распоряжению ООО «ДОСК» определялось получателем муниципального имущества городов и районов Дагестана - электрических сетей без проведения публичной процедуры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Дагестанское УФАС России и ОАО «Дагэнергосеть» обратились в суд с заявлением о признании этого распоряжения недействительным.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Дагестана и Шестнадцатый арбитражный апелляционный суды оставили заявления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Федеральный арбитражный суд Северо-Кавказского признал распоряжение Правительства Республики Дагестан недействительным, а выводы антимонопольного органа - 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«Распоряжение Правительства Дагестана противоречило закону, и справедливо было признано недействительным. Дагестанское УФАС России и в дальнейшем продолжит работу по антимонопольному контролю органов власти», - прокомментировал руководитель Дагестанского УФАС России Курбан Кубасаев.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