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компании «ГРУПОН  РУС» о покупке автошин со скидкой обманывает покупателей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17:39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апреля 2012 года Комиссия Федеральной антимонопольной службы (ФАС России) признала рекламу компании «ГРУПОН РУС» (ООО) о продаже  автошин «Автошины со скидкой!» ненадлежащей.  Сообщаемая в рекламе информация не соответствует действительности, что является нарушением  требований пункта 3 части 3 статьи 5 Федерального закона «О рекламе». Компании-нарушителю предписано прекратить нарушение закона.   </w:t>
      </w:r>
      <w:r>
        <w:br/>
      </w:r>
      <w:r>
        <w:br/>
      </w:r>
      <w:r>
        <w:t xml:space="preserve">
В ФАС России поступило обращение гражданина с претензиями к рекламе, сообщающей о продаже автошин «Автошины со скидкой!», которая распространялась в период с сентября по ноябрь 2011 года посредством баннеров на сайтах www.youtube.com, www.twitpic.com, www.mail.ru в сети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Чтобы ознакомиться с этим предложением и приобрести автошины, гражданин перешел с упомянутого баннера на главную страницу сайта www.groupon.ru, где также была приведена информация о возможности приобретения автошин со скидкой.  После прохождения регистрации гражданин обнаружил, что на сайте в списке текущих предложений предложение о продаже автошин «Автошины со скидкой!» отсутствовало. </w:t>
      </w:r>
      <w:r>
        <w:br/>
      </w:r>
      <w:r>
        <w:t xml:space="preserve">
Согласно письменным пояснениям представителя компании «ГРУПОН РУС» (ООО) автошины со скидкой через сайт www.groupon.ru  не реализовывались.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Следовательно, в рекламе автошин «Автошины со скидкой!» сообщаются недостоверные сведения.  </w:t>
      </w:r>
      <w:r>
        <w:br/>
      </w:r>
      <w:r>
        <w:t xml:space="preserve">
Компании-нарушителю выдано предписание о прекращении нарушения закона о рекламе и материалы дела переданы для возбуждения дела об административном правонарушении для определения размера штрафа.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пунктом 3 части 3 статьи 5 Федерального закона от 13.03.2006 ¹ 38-ФЗ «О рекламе» (далее  Федеральный закон «О рекламе») недостоверной признается реклама, которая содержит не соответствующие действительности сведения об ассортименте и о комплектации товаров, о возможности их приобретения в определенном месте или в течение определенного срока.</w:t>
      </w:r>
      <w:r>
        <w:br/>
      </w:r>
      <w:r>
        <w:t xml:space="preserve">
2. В прошлом году антимонопольные органы вынесли более 3 тысяч 800 предписаний о прекращении различных нарушений закона. </w:t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