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восьмого заседания  Координационного совета по рекламе при Межгосударственном совете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2012, 16:34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4-5 апреля 2012 года состоится восьмое заседание Координационного совета по рекламе при Межгосударственном совете по антимонопольной политике стран СНГ (МСАП).   Заседание КС впервые состоится в Санкт-Петербурге в рамках Форума "Праздничное оформление. Реклама и информация".</w:t>
      </w:r>
      <w:r>
        <w:br/>
      </w:r>
      <w:r>
        <w:br/>
      </w:r>
      <w:r>
        <w:t xml:space="preserve">
В программе заседания Координационного совета:</w:t>
      </w:r>
      <w:r>
        <w:br/>
      </w:r>
      <w:r>
        <w:t xml:space="preserve">
доклад Председателя Совета, заместителя руководителя ФАС России Андрея Кашеварова об актуальных вопросах регулирования рекламного рынка России, доклад заместителя начальника Управления контроля рекламы и недобросовестной конкуренции ФАС России Т.Е. Никитиной о состоянии рекламной отрасли в государствах-участниках СНГ. Выступления представителей стран-участниц КС  по рекламе.  </w:t>
      </w:r>
      <w:r>
        <w:br/>
      </w:r>
      <w:r>
        <w:br/>
      </w:r>
      <w:r>
        <w:t xml:space="preserve">
Члены КС по рекламе при МСАП намерены обсудить актуальные вопросы государственного регулирования рекламного рынка. Также на заседании будут обсуждаться наиболее заметные события, произошедшие в государствах-участниках СНГ в области рекламы, особенности законодательного регулирования размещения наружной рекламы в государствах-участниках СНГ. Особое внимание участники зседания намерены уделить вопросам социальной рекламы, в том числе качеству социальной рекламы при государственном заказе, и рекламе проекта "МММ-2011".</w:t>
      </w:r>
      <w:r>
        <w:br/>
      </w:r>
      <w:r>
        <w:br/>
      </w:r>
      <w:r>
        <w:rPr>
          <w:i/>
        </w:rPr>
        <w:t xml:space="preserve">
Аккредитация для представителей СМИ по тел. +7 911 139-87-72, контактное лицо Соня Соболь.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Координационный совет по рекламе при МСАП образован в соответствии с решением XIX заседания МСАП 17 мая 2004 года в г. Киеве. Совет является постоянно действующим консультативно-совещательным органом, целью деятельности которого является обеспечение взаимодействия государственных органов Содружества, регулирующих рекламную деятельность, и участников рекламного рынка по реализации Соглашения о сотрудничестве государств-участников СНГ в сфере регулирования рекламной деятельности от 19.12.2003.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