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Дальневосточный федеральный университет  нарушил закон при заключении государственного контракта на сумму более 647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2012, 17:33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Приморскому краю (Приморское УФАС России) признало государственное автономное образовательное учреждение высшего профессионального образования «Дальневосточный федеральный университет» (ДВФУ) нарушившим антимонопольное законодательство в части установления в конкурсной документации требований к участникам торгов, которые приводят или могут привести к ограничению конкуренции (часть 1 статьи 17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Приморского УФАС России установила, что ДВФУ и единственный участник торгов ООО «Винтегра проекты» заключили контракт на оказание услуг по созданию Информационно-технической системы «Электронный университет» и внедрению ее в ДВФУ. Общая стоимость работ составила более 647 млн рублей (начальная цена контракта 820 млн рублей). ДВФУ включило в конкурсную документацию требование: «участник должен иметь опыт выполнения работ (оказания услуг) в сфере информатизации, информационных технологий для федеральных университетов (федерального университета)». Установление такого требования существенно сокращает количество участников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Приморское УФАС России намерено обратиться в Арбитражный суд Приморского края с заявлением о признании недействительными торгов и заключенного по их результатам государственного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ДВФУ обратился в Арбитражный суд Приморского края с заявлением о признании незаконным нашего решения. По мнению Приморского УФАС России, такие действия ДВФУ вполне предсказуемы и логичны. Суд является конечной инстанцией, которая может поставить точку в сложившейся ситуации», - прокомментировал руководитель Приморского УФАС России Сергей Вялых.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