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двух инстанций подтвердили законность решения Дагестанского УФАС России о наложении штрафа более 15 млн рублей на ОАО «ДЭСК»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2012, 10:36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 года Шестнадцатый арбитражный апелляционный суд подтвердил законность решения Управления Федеральной антимонопольной службы по Республике Дагестан (Дагестанское УФАС России) о наложении штрафа в размере 15,7 млн. руб. на ОАО «Дагестанская энергосбытовая компания» («ДЭСК») за злоупотребление доминирующим положением на рынке услуг по поставке и реализации электрической энергии.</w:t>
      </w:r>
      <w:r>
        <w:br/>
      </w:r>
      <w:r>
        <w:t xml:space="preserve">
Злоупотребление заключалось в создании дискриминационных условий и ущемлении интересов ОАО «Сулакский Гидроэнергетический Каскад» («СГЭК») и потребителей энергосбытовой компании, технологически присоединенных к ОАО «СГЭК».</w:t>
      </w:r>
      <w:r>
        <w:br/>
      </w:r>
      <w:r>
        <w:t xml:space="preserve">
Энергосбытовая компания обжаловала постановление Дагестанского УФАС России о штрафной санкции в Арбитражном суде Дагестана. Но суд первой инстанции в удовлетворении заявления отказал.</w:t>
      </w:r>
      <w:r>
        <w:br/>
      </w:r>
      <w:r>
        <w:t xml:space="preserve">
Суд второй инстанции (Шестнадцатый арбитражный апелляционный суд ) также поддержал доводы Дагестанского УФАС России и оставил апелляционную жалобу ОАО «ДЭСК» без удовлетворения.</w:t>
      </w:r>
      <w:r>
        <w:br/>
      </w:r>
      <w:r>
        <w:t xml:space="preserve">
Штраф назначен по результатам рассмотрения антимонопольного дела в отношении ОАО «ДЭСК». В марте 2010 года в Дагестанское УФАС России поступило заявление генерального директора ОАО «СГЭК», который просил разобраться с действиями ОАО «ДЭСК» по расторжению в одностороннем порядке договора по передаче электрической энергии через сети, принадлежащие ОАО «СГЭК».</w:t>
      </w:r>
      <w:r>
        <w:br/>
      </w:r>
      <w:r>
        <w:t xml:space="preserve">
Комиссия Дагестанского УФАС России тогда признала действия  ОАО «ДЭСК» незаконными, нарушающими часть 1 статьи 10 Федерального закона «О защите конкуренции» («Запрет на злоупотребление хозяйствующим субъектом доминирующим положением») и выдала предписание об устранении нарушения.</w:t>
      </w:r>
      <w:r>
        <w:br/>
      </w:r>
      <w:r>
        <w:t xml:space="preserve">
Решение по этому антимонопольному делу ОАО «ДЭСК» ранее также оспаривало в Арбитражном суде Дагестана. Судебная инстанция в удовлетворении заявления энергетикам также отказала.</w:t>
      </w:r>
      <w:r>
        <w:br/>
      </w:r>
      <w:r>
        <w:t xml:space="preserve">
«Так как ОАО «ДЭСК» является единственным гарантирующим поставщиком электрической энергии на территории республики Дагестан, то в его обязанности входит бесперебойная подача электроэнергии надлежащего качества и объема потребителю. Любое злоупотребление и нарушение в этой сфере противоречит законодательству, является недопустимым и будет пресекаться работниками Дагестанского Управления ФАС России», - прокомментировал решение суда руководитель Управления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