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в заседании Координационного комитета Международной конкурентной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2012, 16:12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2012 года в Париже делегация Федеральной антимонопольной службы (ФАС России) приняла участие в заседании Координационного комитета Международной конкурентной сети (МКС), в ходе которого был обсужден ряд текущих вопросов деятельности организации, в том числе проект "Взаимодействие конкурентных ведомств и судейского сообщества".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"В условиях постоянно меняющегося рынка трудно переоценить важность взаимодействия конкурентных ведомств с судейским сообществом, в особенности с учетом повышения значимости использования экономических доказательств, основанных на глубоком экономическом анализе поведения компаний и характеристик рынков. ФАС России обладает значительным опытом взаимодействия с судьями, как в ходе рассмотрения дел о нарушении антимонопольного законодательства, так и в ходе совместных мероприятий, и готова поделиться этим опытом с коллегами по МКС», – отметил руководитель делегации,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также обсуждалась подготовка к очередной конференции МКС, которая состоится в апреле 2012 г. в Бразилии.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