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Министерство здравоохранения Свердловской области отменило незаконные акты, исполнив предписание ФАС России в полном объеме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2012, 14:00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Федеральную антимонопольную службу (ФАС России) поступило уведомление Минздрава Свердловской области об отмене незаконных актов, касающихся входного контроля лекарственных препаратов, то есть о прекращении нарушения антимонопольного законодательства в связи с исполнением предписания Комиссии ФАС России. </w:t>
      </w:r>
      <w:r>
        <w:br/>
      </w:r>
      <w:r>
        <w:t xml:space="preserve">
Ранее, 3 октября 2011 года, Комиссия ФАС России признала Министерство здравоохранения Свердловской области нарушившим пункты 2, 3 части 1, часть 3 статьи 15 pакона о защите конкуренции. Издание Министерством приказа от 18.11.2008 № 2038-п  «О порядке проведения контроля качества лекарственных средств на территории Свердловской области» и согласование им Методических рекомендаций «Порядок и условия проведения контроля качества лекарственных средств на территории Свердловской области» создали условия, вынуждавшие оптовых поставщиков лекарств предоставлять образцы лекарственных препаратов, ввозимых на территорию Свердловской области, в ГБУЗ СО «Центр контроля качества и сертификации лекарственных средств». Образцы лекарств должны были предоставляться для  проведения, не предусмотренного федеральным законодательством, контроля качества. </w:t>
      </w:r>
      <w:r>
        <w:br/>
      </w:r>
      <w:r>
        <w:t xml:space="preserve">
В результате такого «контроля» лекарственным препаратам присваивались региональные «номера качества», которые служили основанием для возможности оборота лекарств на территории республики.</w:t>
      </w:r>
      <w:r>
        <w:br/>
      </w:r>
      <w:r>
        <w:t xml:space="preserve">
Минздрав Свердловской области приказом от 7 ноября 2011 года № 1190а-п упомянутые незаконные акты отменил.</w:t>
      </w:r>
      <w:r>
        <w:br/>
      </w:r>
      <w:r>
        <w:t xml:space="preserve">
Подробную информацию о незаконном входном контроле можно найти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третьем выпуске электронного научно-практического журнала «Российское конкурентное право и экономика» на сайте ФАС России.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eljournal/eljournal_30925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