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первое заседание Рабочей группы по  исследованию цен на нефть и нефтепродукты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2012, 17:09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2012 года в период работы в Москве III Международного Форума «Биржевой и внебиржевой рынки нефти и нефтепродуктов» состоялось первое совместное заседание Рабочей группы по исследованию вопросов ценообразования на рынках нефти и нефтепродуктов и способов их функционирования.</w:t>
      </w:r>
      <w:r>
        <w:br/>
      </w:r>
      <w:r>
        <w:t xml:space="preserve">
Вели заседание заместитель руководителя Федеральной антимонопольной службы (ФАС России) Андрей Цыганов и представитель Австрийского федерального конкурентного ведомства г-н Райнер Кальтенбруннер.</w:t>
      </w:r>
      <w:r>
        <w:br/>
      </w:r>
      <w:r>
        <w:t xml:space="preserve">
В заседании рабочей группы участвовали руководители и специалисты конкурентных ведомств Австрии, Болгарии, Германии, Казахстана, Латвии, Португалии, России, Румынии, Украины.</w:t>
      </w:r>
      <w:r>
        <w:br/>
      </w:r>
      <w:r>
        <w:t xml:space="preserve">
Участники одобрили цели и задачи деятельности Рабочей группы, в частности, необходимость обсуждения инструментариев в целях проведения мониторинга и анализа оптовых и розничных рынков нефти и нефтепродуктов, изучения вопросов ценообразования на нефть и нефтепродукты на национальных рынках, в том числе влияние мировых цен.</w:t>
      </w:r>
      <w:r>
        <w:br/>
      </w:r>
      <w:r>
        <w:t xml:space="preserve">
Участники заседания обменялись мнениями и опытом наблюдения за рынками нефти и нефтепродуктов, а также опытом предупреждения нарушений конкурентного законодательства на этих рынках в своих странах. О российском опыте в этой сфере зарубежным коллегам рассказала начальник управления контроля топливно-энергетического комплекса ФАС России Надежда Дианова.</w:t>
      </w:r>
      <w:r>
        <w:br/>
      </w:r>
      <w:r>
        <w:t xml:space="preserve">
Участники заседания обсудили предложения о дальнейшей совместной работе в группе. Все согласились с предложениями ФАС России закрепить за конкурентными ведомствами – участниками рабочей группы – координацию определенного направления работы, чтобы сделать ее более продуктивной, а также каждому конкурентному ведомству назначить контактное лицо для осуществления оперативного взаимодействия внутри рабочей группы.</w:t>
      </w:r>
      <w:r>
        <w:br/>
      </w:r>
      <w:r>
        <w:t xml:space="preserve">
По итогам заседания был согласован дальнейший порядок деятельности рабочей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Рабочая группа по исследованию вопросов ценообразования на рынках нефти и нефтепродуктов и способов их функционирования была создана по инициативе ФАС России и Австрийского Федерального конкурентного ведомства. В октябре 2011 года в ходе празднования 20-летия создания антимонопольного органа Республики Казахстан состоялась трехсторонняя рабочая встреча представителей антимонопольных органов Российской Федерации, Республики Казахстан и Австрии. В ходе встречи обсуждались состав и основные направления деятельности данной Рабочей группы. Участники встречи приняли решение привлечь к деятельности Рабочей группы конкурентные органы других стран Европы и СНГ, а также провести первое заседание рабочей группы в Москве.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