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первого заседания  рабочей группы по вопросам взаимодействия дистрибьюторов и официальных дилеров легковых автомобилей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января 2012, 17:41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2012 года в 15.00 в ФАС России (каб. №306) состоится первое заседание рабочей группы «Вопросы взаимодействия дистрибьюторов и официальных дилеров легковых автомобилей». </w:t>
      </w:r>
      <w:r>
        <w:br/>
      </w:r>
      <w:r>
        <w:t xml:space="preserve">
На обсуждение членов рабочей группы выносятся вопросы взаимодействия дистрибьюторов и официальных дилеров легковых автомобилей: условия дилерских соглашений, сроки и порядок расторжения дилерских соглашений, требования к дилерскому центру, а также внесение дополнительных инвестиций после создания дилерского центра, «Партнерские отношения» дистрибьютора и дилера. </w:t>
      </w:r>
      <w:r>
        <w:br/>
      </w:r>
      <w:r>
        <w:br/>
      </w:r>
      <w:r>
        <w:t xml:space="preserve">
К участию в заседании приглашаются члены рабочей группы. По всем вопросам обращаться в Управление контроля социальной сферы и торговали ФАС России по тел. (499) 795-76-59, факс (499) 795-74-98.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Справочно</w:t>
      </w:r>
      <w:r>
        <w:br/>
      </w:r>
      <w:r>
        <w:t xml:space="preserve">
Решение о создании рабочей группы «Вопросы взаимодействия дистрибьюторов и официальных дилеров легковых автомобилей» принято в  соответствии с протоколом Экспертного совета по развитию конкуренции в сфере реализации и сервисного обслуживания легковых автомобилей при ФАС России от 30 ноября 2011 года.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