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производителя хлористого калия отсутствуют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2011, 18:10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 года Федеральная антимонопольная служба (ФАС России) прекратила дело в отношении ОАО «Уралкалий» в связи с отсутствием нарушения антимонопольного законодательства.</w:t>
      </w:r>
      <w:r>
        <w:br/>
      </w:r>
      <w:r>
        <w:t xml:space="preserve">
Напомним, 24 октября 2011 года ФАС России возбудила дело в отношении ОАО «Уралкалий» по признакам установления монопольно высокой цены на хлористый калий, что могло являться нарушением пункта 1 части 1 статьи 10 Федерального закона «О защите конкуренции».</w:t>
      </w:r>
      <w:r>
        <w:br/>
      </w:r>
      <w:r>
        <w:t xml:space="preserve">
В ходе рассмотрения дела ФАС России пришла к выводу о том, что цены  поставок хлористого калия в адрес российских потребителей ниже уровня цен по поставкам на зарубежные рынки. При этом расчет цены осуществляется в полном соответствии с формулой, содержащейся в согласованных ФАС России правилах недискриминационного доступа и маркетинговой политике ОАО «Уралкалий». </w:t>
      </w:r>
      <w:r>
        <w:br/>
      </w:r>
      <w:r>
        <w:t xml:space="preserve">
«Цены, устанавливаемые производителем хлористого калия для российских потребителей соответствуют тенденциям на мировых рынках, при этом их уровень ниже уровня экспортной альтернативы. В случае если цена товара ниже цены, сложившейся на сопоставимых товарных рынках, она по определению не может быть признана монопольно высокой», - отметил начальник Управления контроля промышленности и оборонного комплекса ФАС России Максим Овчинников.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В соответствии с пунктом 6.1. Постановления Пленума ВАС РФ от 14.10.2010 № 52 применение конкретным хозяйствующим субъектом рекомендованных антимонопольным органом цен в любом случае не может быть признано нарушением антимонопольного законодательства.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