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Недобросовестная конкуренция страховщика пресечена Курским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2011, 10:13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2011 года Комиссия Управления Федеральной антимонопольной службы по Курской области (Курское УФАС России) признала, что открытое акционерное страховое общество «Ингосстрах» в лице филиала ОСАО «Ингосстрах» в г. Курск необоснованно занизило страховые тарифы по обязательному страхованию гражданской ответственности владельцев транспортных средств (ОСАГО).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проведения плановой проверки в период с 1 сентября 2010 года по 1 сентября 2011 года Курское УФАС России установило, что страховщиком необоснованно был занижен коэффициент КБМ (в размере менее 1), при расчете страховой премии в договорах (полисах) обязательного страхования владельцев транспортных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Неправильность такого расчета подтверждена официальным письмом Росстрахнадзора, полученным ранее Курским УФАС России при рассмотрении аналогичного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Применяя заниженные страховые тарифы, соответственно, уменьшая сумму страховых премий, ОСАО «Ингосстрах» в лице филиала ОСАО «Ингосстрах» в г. Курск получило преимущество при осуществлении своей страховой деятельности, которое могло повлечь уменьшение количества клиентов других страховых компаний, оказывающих услуги по ОСАГО, и создать угрозу причинения убытков в виде неполученных доходов для компаний-конкурентов.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 признал страховщика нарушившим часть 1 статьи 14 Федерального закона «О защите конкуренции» и выдал предписание о прекращении и недопущении действий, которые могут привести к нарушению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«Со стороны страховых компаний, осуществляющих деятельность на территории Курской области посредством филиалов, это не первый случай недобросовестной конкуренции, который выявлен антимонопольным органом. Так, в 2010 году в действиях страховых компаний было выявлено три аналогичных нарушения, которые пресечены специалистами нашего управления», - рассказала заместитель руководителя Курского УФАС России Марина Волкова.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