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Девятый арбитражный апелляционный суд подтвердил правоту ФАС России в деле по госзаказу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2011, 11:50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суд подтвердил законность решения Федеральной антимонопольной службы (ФАС России), отказав ООО «ДТА-Сервис» в удовлетворении заявленных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с жалобой на действия Заказчика обратилось ООО «ДТА-Сервис» (специализированное предприятие по ремонту топливной аппаратуры).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Федеральное агентство по управлению государственным имуществом проводило аукцион на право заключения государственного контракта на выполнение работ по уничтожению находящегося в собственности государства имущества, отнесенного к отходам I-IV класса опасности, в том числе имущества биологического происхождения, водных биологических ресурсов и продуктов их переработки.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ООО «ДТА-Сервис», ФАС России незаконно признала их жалобу необоснованной. Заявка организации была признана несоответствующей требованиям, установленным в документации об аукционе. В составе заявки ООО «ДТА-Сервис» представлена лицензия на осуществление деятельности по сбору, использованию, обезвреживанию, транспортировке, размещению опасных отходов с местом осуществления лицензируемого вида деятельности на территории Рязанской областей. Вместе с тем, было установлено требование к месту выполнения работ - территория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Арбитражный суд г. Москвы отказал ООО «ДТА-Сервис» в удовлетворении заявленных требований, а решение ФАС России по этому делу суд признал законным и обоснованным.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Арбитражного суда ООО «ДТА-Сервис» обратилось с апелляционной жалобой в Девятый арбитражный апелляционный суд.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2011 года Девятый арбитражный апелляционный суд также подтвердил правомерность решения ФАС России, отказав ООО «ДТА-Сервис» в удовлетворении заявленных требований.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