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Париже состоялся Форум IATA (Международная ассоциация воздушного транспорта) по вопросам авиационного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2011,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Стоимость авиакеросина в аэропортах может отличаться на 70 процентов в зависимости от объемов перевозок, что негативно влияет на развитие региональной авиации. Об этом 17 ноября 2011 года в Париже на Форуме Международной ассоциации воздушного транспорта (IATA), посвященном вопросам авиационного топлива, сказал глава делегации ФАС России, заместитель руководителя ведомства Анатолий Голомолзин. </w:t>
      </w:r>
      <w:r>
        <w:br/>
      </w:r>
      <w:r>
        <w:t xml:space="preserve">
IATA – наиболее влиятельная международная общественная организация в области авиационного транспорта, объединяющая 230 авиакомпаний из 118 стран мира, на долю которых приходится 93% международных авиаперевозок. С момента создания в 1945 году основными целями IATA являются разработка стандартов качества и безопасности полетов. </w:t>
      </w:r>
      <w:r>
        <w:br/>
      </w:r>
      <w:r>
        <w:t xml:space="preserve">
В ходе своего выступления на Форуме IATA Анатолий Голомолзин рассказал о взаимном влиянии рынка авиационных перевозок и рынка авиационного керосина. </w:t>
      </w:r>
      <w:r>
        <w:br/>
      </w:r>
      <w:r>
        <w:t xml:space="preserve">
В частности, было отмечено, что фактор существенной дифференциации в стоимости авиакеросина в зависимости от объема перевозок в аэропортах, осуществляющих перевозку более 300 тысяч пассажиров и менее 10 тысяч пассажиров в год, может отличаться на 70%, что негативно влияет на развитие региональной авиации.</w:t>
      </w:r>
      <w:r>
        <w:br/>
      </w:r>
      <w:r>
        <w:t xml:space="preserve">
Также были затронуты вопросы причин возникновения разрыва спроса и предложения, дифференциации аэропортов в зависимости от стоимости авиакеросина по регионам и по объему пассажирских перевозок, а также проблемы развития конкурентных отношений на рынке производителей авиакеросина и топливно-заправочных комплексов аэропортов. </w:t>
      </w:r>
      <w:r>
        <w:br/>
      </w:r>
      <w:r>
        <w:t xml:space="preserve">
Анатолий Голомолзин затронул вопросы регулирования рынка авиакеросина, в частности, практики пресечения установления монопольно высоких цен и дискриминации покупателей крупнейшими производителями авиатоплива, законодательных инициативах ФАС России о введении формульного ценообразования на авиакеросин, предложениях по совершенствованию биржевой торговли этим видом топлива. </w:t>
      </w:r>
      <w:r>
        <w:br/>
      </w:r>
      <w:r>
        <w:t xml:space="preserve">
Доклад вызвал большой интерес у участников Форума – представителей мирового сообщества в сфере авиации. Важно отметить, что это уже повторное выступление представителя антимонопольного ведомства России на конференции по IATA с докладом об изменениях на рынке авиатоплива, результатами работы, проделанной российским антимонопольным ведомством по совершенствованию антимонопольного законодательства и правоприменительной практики в части регулирования рынка авиатоплива. </w:t>
      </w:r>
      <w:r>
        <w:br/>
      </w:r>
      <w:r>
        <w:t xml:space="preserve">
Первое выступление Анатолия Голомолзина на Форуме IATA состоялось 12 ноября 2009 года в Вене на тему: «На пути к конкурентному рынку услуг по обеспечению авиатопливом в Российской Федерации».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