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 России и Бразилии подписали Программу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2011, 11:22</w:t>
      </w:r>
    </w:p>
    <w:p xmlns:w="http://schemas.openxmlformats.org/wordprocessingml/2006/main" xmlns:pkg="http://schemas.microsoft.com/office/2006/xmlPackage" xmlns:str="http://exslt.org/strings" xmlns:fn="http://www.w3.org/2005/xpath-functions">
      <w:p>
        <w:r>
          <w:t xml:space="preserve">21 сентября 2011 года в ходе II Международной Конференции по конкуренции в Пекине состоялась двусторонняя встреча Руководителя Федеральной антимонопольной службы (ФАС России) Игоря Артемьева и Президента Административного совета по экономической безопасности г-на Фернандо Фурлан.</w:t>
        </w:r>
      </w:p>
      <w:p>
        <w:r>
          <w:br/>
        </w:r>
        <w:r>
          <w:t xml:space="preserve">
Руководители двух ведомств обсудили текущие вопросы сотрудничества, а также перспективы осуществления практических мер по антимонопольному регулированию и развитию конкурентной среды.</w:t>
        </w:r>
      </w:p>
      <w:p>
        <w:r>
          <w:br/>
        </w:r>
        <w:r>
          <w:t xml:space="preserve">
Стороны договорились о развитии сотрудничества в сфере размещения госзаказов путем проведения электронных аукционов и озвучили конкретные шаги по намеченным договоренностям. В частности, достигнута договоренность о визите делегации ФАС России в Бразильское конкурентное ведомство.</w:t>
        </w:r>
      </w:p>
      <w:p>
        <w:r>
          <w:br/>
        </w:r>
        <w:r>
          <w:t xml:space="preserve">
В целом, Игорь Артемьев и Фернандо Фурлан выразили намерение и в дальнейшем активно развивать двустороннее сотрудничество в области конкурентной политики, а также в рамках БРИКС.</w:t>
        </w:r>
      </w:p>
      <w:p>
        <w:r>
          <w:br/>
        </w:r>
        <w:r>
          <w:t xml:space="preserve">
Итогом встречи стало подписание Программы сотрудничества между ФАС России, Административным советом по экономической безопасности, Секретариатом по экономическому законодательству Министерства Юстиции и Секретариатом по экономическому мониторингу Министерства финансов Правительства Федеративной Республики Бразилия на 2012-2013 гг.</w:t>
        </w:r>
      </w:p>
      <w:p>
        <w:r>
          <w:t xml:space="preserve">Справка</w:t>
        </w:r>
        <w:r>
          <w:br/>
        </w:r>
        <w:r>
          <w:t xml:space="preserve">
12 декабря 2001 года между Правительством Российской Федерации и Правительством Федеративной Республики Бразилия подписано Соглашение о сотрудничестве в области конкурентной политики.</w:t>
        </w:r>
        <w:r>
          <w:br/>
        </w:r>
        <w:r>
          <w:t xml:space="preserve">
 </w:t>
        </w:r>
      </w:p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