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 ФАС России состоялось совещание по вопросам развития конкуренции на алкогольном рынке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19 сентября 2011, 17:21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14 сентября 2011 года состоялось рабочее совещание членов Экспертного совета при ФАС России по вопросам развития конкуренции на рынке производства и оборота этилового спирта, алкогольной и спиртосодержащей продукции.</w:t>
      </w:r>
      <w:r>
        <w:br/>
      </w:r>
      <w:r>
        <w:t xml:space="preserve">
В совещании приняли участие представители ФАС России, Комитета производителей алкогольной продукции, представители ведущих компаний импортеров алкогольной продукции.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Участники встречи обсудили:</w:t>
      </w:r>
      <w:r>
        <w:br/>
      </w:r>
      <w:r>
        <w:t xml:space="preserve">
- последнюю редакцию Федерального закона «О государственном регулировании производства и оборота этилового спирта, алкогольной и спиртосодержащей продукции», высказали предложения по внесению изменений в закон, касающихся проблем заключения договоров купли-продажи с условием исполнения обязательств по сделке в пользу третьего лица.</w:t>
      </w:r>
      <w:r>
        <w:br/>
      </w:r>
      <w:r>
        <w:t xml:space="preserve">
- проект постановления Правительства РФ о внесении изменений в Положение Федеральной службы по регулированию алкогольного рынка;</w:t>
      </w:r>
      <w:r>
        <w:br/>
      </w:r>
      <w:r>
        <w:t xml:space="preserve">
- проблемы, связанные с таможенным регулированием, в части установления порядка и критериев выбора поручителей таможенных платежей, утверждение Федеральной таможенной службой ограниченного перечня банков, предоставляющих банковские гарантий импортерам.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итогам встречи участники приняли решение о подготовке материалов для рассмотрения в рамках Экспертного совета при Федеральной антимонопольной службе по вопросам развития конкуренции на рынке производства и оборота этилового спирта, алкогольной и спиртосодержащей продукции.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