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Актуализируется состав Экспертного совета по агропромышленному комплексу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2017,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Заявления на включение в состав членов совета принимаются до 15 июля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актуализации состава Экспертного совета по агропромышленному комплексу ФАС России обращается к заинтересованным лицам с предложением о внесении своих кандидатур на рассмотрение о включении в состав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задач Экспертного совета: разработка и экспертиза проектов законодательных и иных нормативных правовых актов в сфере антимонопольного регулирования АПК; подготовка рекомендаций по совершенствованию государственного контроля и надзора в этой сфере; анализ конкурентной среды и выработка предложений по развитию конкуренции на рынках сельского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Заседания Экспертного совета проводятся 2 раза в год, их тематика определяется с учетом предложений членов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Заявления на включение в состав членов совета необходимо направить по электронной почте: trusova@fas.gov.ru, kerimova@fas.gov.ru до 15 июля 2017 года включительно.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