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заключила соглашение с французской компанией "Тоталь Разведка Разработка Ямал" в соответствии с Законом об иностранных инвестициях в стратегические общества</w:t>
      </w:r>
    </w:p>
    <w:p xmlns:w="http://schemas.openxmlformats.org/wordprocessingml/2006/main" xmlns:pkg="http://schemas.microsoft.com/office/2006/xmlPackage" xmlns:str="http://exslt.org/strings" xmlns:fn="http://www.w3.org/2005/xpath-functions">
      <w:r>
        <w:t xml:space="preserve">22 августа 2011, 18:18</w:t>
      </w:r>
    </w:p>
    <w:p xmlns:w="http://schemas.openxmlformats.org/wordprocessingml/2006/main" xmlns:pkg="http://schemas.microsoft.com/office/2006/xmlPackage" xmlns:str="http://exslt.org/strings" xmlns:fn="http://www.w3.org/2005/xpath-functions">
      <w:r>
        <w:t xml:space="preserve">22 августа 2011 года Федеральная антимонопольная служба (ФАС России) и "Тоталь Разведка Разработка Ямал" заключили соглашение в соответствии с Законом об иностранных инвестициях в стратегические общества.</w:t>
      </w:r>
      <w:r>
        <w:br/>
      </w:r>
      <w:r>
        <w:t xml:space="preserve">
20 июля 2011 года Правительственная комиссия по контролю за осуществлением иностранных инвестиций в Российской Федерации на своем заседании приняла решение, что предварительное согласование сделки по приобретению французской компанией права прямо распоряжаться голосами, приходящимися на голосующие акции, составляющие уставный капитал ОАО "Ямал СПГ", имеющего стратегическое значение и осуществляющего пользование участком недр федерального значения, возможно при наличии соглашения компании с ФАС России как уполномоченным органом по контролю за осуществлением иностранных инвестиций.</w:t>
      </w:r>
    </w:p>
    <w:p xmlns:w="http://schemas.openxmlformats.org/wordprocessingml/2006/main" xmlns:pkg="http://schemas.microsoft.com/office/2006/xmlPackage" xmlns:str="http://exslt.org/strings" xmlns:fn="http://www.w3.org/2005/xpath-functions">
      <w:r>
        <w:t xml:space="preserve">Французская компания "Тоталь Разведка Разработка Ямал" входит в группу компаний французской нефтегазовой компании "Тоталь С. А." ("Total S.A.") -четвертой по объему добычи нефти в мире после компаний "Royal Dutch Shell", "BP" и "ExxonMobil" и входящей в число крупнейших мировых компаний по размеру рыночной капитализации. "Тоталь С. А." ведет операции более чем в 130 странах мира и является публичной компанией, акции которой торгуются на Парижской и Нью-Йоркской фондовых биржах.</w:t>
      </w:r>
    </w:p>
    <w:p xmlns:w="http://schemas.openxmlformats.org/wordprocessingml/2006/main" xmlns:pkg="http://schemas.microsoft.com/office/2006/xmlPackage" xmlns:str="http://exslt.org/strings" xmlns:fn="http://www.w3.org/2005/xpath-functions">
      <w:r>
        <w:t xml:space="preserve">По итогам заключенного между ФАС России и французской компанией "Тоталь Разведка Разработка Ямал" соглашения об обеспечении выполнения компанией возложенных на нее обязательств и в соответствии с требованиями Закона №57-ФЗ антимонопольное ведомство оформило решение о предварительном согласовании заявленной сделки.</w:t>
      </w:r>
      <w:r>
        <w:br/>
      </w:r>
      <w:r>
        <w:br/>
      </w:r>
      <w:r>
        <w:t xml:space="preserve">
«Мы удовлетворены взаимодействием с компанией "Тоталь Разведка Разработка Ямал" при рассмотрении этого ходатайства, что позволило нам в установленные Законом сроки завершить все процедуры, необходимые для того, чтобы эта крупнейшая сделка состоялась,» - заявил заместитель руководителя ФАС России Андрей Цыганов.</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