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оштрафовала популярный ночной клуб «ДИСКОТЕК» за распространение ненадлежащей рекламы</w:t>
      </w:r>
    </w:p>
    <w:p xmlns:w="http://schemas.openxmlformats.org/wordprocessingml/2006/main" xmlns:pkg="http://schemas.microsoft.com/office/2006/xmlPackage" xmlns:str="http://exslt.org/strings" xmlns:fn="http://www.w3.org/2005/xpath-functions">
      <w:r>
        <w:t xml:space="preserve">17 августа 2011, 17:31</w:t>
      </w:r>
    </w:p>
    <w:p xmlns:w="http://schemas.openxmlformats.org/wordprocessingml/2006/main" xmlns:pkg="http://schemas.microsoft.com/office/2006/xmlPackage" xmlns:str="http://exslt.org/strings" xmlns:fn="http://www.w3.org/2005/xpath-functions">
      <w:r>
        <w:t xml:space="preserve">Федеральная антимонопольная служба (ФАС России) 3 августа 2011 года оштрафовала популярный ночной клуб "Дискотек" (Discoteque Club, ООО "НИИН") на 100 тысяч рублей.</w:t>
      </w:r>
    </w:p>
    <w:p xmlns:w="http://schemas.openxmlformats.org/wordprocessingml/2006/main" xmlns:pkg="http://schemas.microsoft.com/office/2006/xmlPackage" xmlns:str="http://exslt.org/strings" xmlns:fn="http://www.w3.org/2005/xpath-functions">
      <w:r>
        <w:t xml:space="preserve">ФАС России установила  что, владелец ночного клуба ООО "НИИН" (арендатор помещения на территории завода «Арма») разместил в клубе плакаты с рекламой вина «Freixenet» и рекламой продавца этого вина - ООО «Милленниум», с нарушением требования части 3 статьи 21 Федерального закона «О рекламе».  А именно: в рекламе отсутствовало предусмотренное законом предупреждение о вреде чрезмерного употребления алкогольной продукции.</w:t>
      </w:r>
      <w:r>
        <w:br/>
      </w:r>
      <w:r>
        <w:br/>
      </w:r>
      <w:r>
        <w:t xml:space="preserve">
Справка</w:t>
      </w:r>
      <w:r>
        <w:br/>
      </w:r>
      <w:r>
        <w:t xml:space="preserve">
1. Согласно части 3 статьи 21 Федерального закона от 13.03.2006 № 38-ФЗ «О рекламе» (далее Федеральный закон «О рекламе») реклама алкогольной продукции должна сопровождаться предупреждением о вреде её чрезмерного потребления, причем такому предупреждению должно быть отведено не менее чем десять процентов рекламной площади (рекламного пространства).</w:t>
      </w:r>
      <w:r>
        <w:br/>
      </w:r>
      <w:r>
        <w:t xml:space="preserve">
2. В соответствии с частью 4 статьи 2 Федерального закона «О рекламе» специальные требования и ограничения, установленные настоящим Федеральным законом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r>
        <w:br/>
      </w:r>
      <w:r>
        <w:t xml:space="preserve">
3.  Так, в 2010 году ФАС России и ее территориальные управления по результатам рассмотрения более 5 тысяч дел об административных правонарушениях, вынесли 4543 постановления о наложении штрафа на сумму 122 683 900 рублей.</w:t>
      </w:r>
    </w:p>
    <w:p xmlns:w="http://schemas.openxmlformats.org/wordprocessingml/2006/main" xmlns:pkg="http://schemas.microsoft.com/office/2006/xmlPackage" xmlns:str="http://exslt.org/strings" xmlns:fn="http://www.w3.org/2005/xpath-functions">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