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встретился с Президентом Республики Бурятия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2011,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 года в Улан-Удэ  заместитель руководителя ФАС России Анатолий Голомолзин встретился с Президентом Республики Бурятия Вячеславом Наговицыным.</w:t>
      </w:r>
      <w:r>
        <w:br/>
      </w:r>
      <w:r>
        <w:t xml:space="preserve">
Стороны обсудили актуальные проблемы, существующие в республике. Особое внимание уделили теме высокой стоимости услуг электро- и теплоснабжения, снижающей конкурентоспособность по сравнению с другими регионами. При необходимости стороны готовы выйти с совместной инициативой изменений в законодательстве для обеспечения теплоснабжения в условиях переходного периода, связанного со сменой владельцев. Отмечена общая цель ФАС России и руководства Республики Бурятия - обеспечение конкурентных условий на рынке теплоэнергии. Рассмотрение этого вопроса продолжится 14-15 июля в рамках совещания антимонопольных органов в Бурятии.</w:t>
      </w:r>
      <w:r>
        <w:br/>
      </w:r>
      <w:r>
        <w:t xml:space="preserve">
Вячеслав Наговицын рассказал об экономической ситуации в республике, отметив, что за последние два года возведено более 60 социально-значимых объектов. Касаясь работы Бурятского УФАС России, Президент Бурятии подчеркнул: «Проблем во взаимодействии нет, работа с органами власти в управлении выстроена». </w:t>
      </w:r>
      <w:r>
        <w:br/>
      </w:r>
      <w:r>
        <w:t xml:space="preserve">
Анатолий Голомолзин заверил: «По вопросам развития рынка, рыночных отношений продолжится взаимодействие и конструктивное сотрудничество ФАС России и Республики Бурятия».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