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Белгородское УФАС России за установление различных цен закупки лома черных металлов оштрафовало «Уралметком-Оскол» на 71 млн 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2011, 17:25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июня 2011 года Управление Федеральной антимонопольной службы по Белгородской области (Белгородское УФАС России) оштрафовало ООО «Уралметком-Оскол» на 71 млн рублей.</w:t>
      </w:r>
      <w:r>
        <w:br/>
      </w:r>
      <w:r>
        <w:t xml:space="preserve">
Дело было возбуждено по обращению ООО «ТК Актив Черноземья», которое посчитало, что ООО «Уралметком-Оскол» необоснованно занижает цены закупки лома черных металлов.</w:t>
      </w:r>
      <w:r>
        <w:br/>
      </w:r>
      <w:r>
        <w:t xml:space="preserve">
Комиссия Белгородского УФАС России установила в действиях ООО «Уралметком-Оскол» нарушение части 1 статьи 10 Закона «О защите конкуренции» и выдало предписание об устранении нарушения. Нарушение выразилось в злоупотреблении доминирующим положением на рынке закупки лома черных металлов. Общество необоснованно занижало цены на закупку товара у ООО «ТК Актив Черноземья».</w:t>
      </w:r>
      <w:r>
        <w:br/>
      </w:r>
      <w:r>
        <w:t xml:space="preserve">
Белгородское УФАС России вынесло решение в отношении ООО «Уралметком-Оскол» о наложении административного штрафа.</w:t>
      </w:r>
      <w:r>
        <w:br/>
      </w:r>
      <w:r>
        <w:t xml:space="preserve">
«В этой ситуации монополист фактически вытеснял с рынка закупки лома черных металлов ООО «ТК Актив Черноземья», за что был наказан в соответствии с Кодексом об административных правонарушениях», - отметил руководитель Белгородского УФАС Сергей Петров.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