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государственное управление должно способствовать развитию конкуренции на зерновом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2011, 17:38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6 по 9 июня 2011 года в городе Геленджик (Краснодарский край) состоялось знаковое событие для российского и международного рынка зерна -  XII Международный зерновой раунд «Рынок зерна – вчера, сегодня, завтра».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прошло при поддержке Федеральной антимонопольной службы, Министерства сельского хозяйства Российской Федерации, Министерства экономического развития Российской Федерации, Федеральной службы по тарифам России, Комитета Государственной Думы Российской Федерации по аграрным вопросам и Администрации Краснодарского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рауте приняли более 214 участников из 26 стран мира, в том числе из Турции, России, Казахстана, США, Швейцарии, Ливана, Вьетнама, Египта, Германии, Украины и других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Федеральную антимонопольную службу (ФАС России) представил заместитель руководителя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раута участники рассмотрели основные итоги и проблемы законодательного обеспечения и госрегулирования функционирования рынка зерна, обсудили прогнозы производства, динамику цен и конъюнктуру зернового рынка, изучили вопросы использования новых технологий производства, переработки и хранения зерна, развития транспортной и финансовой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было уделено потенциалу конкурентоспособности зерновой отрасли и основным направлениям технологической модернизации, а также проблемам кредитования, новым инструментам товарного финансирования и страхования зернового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раунде удалось обсудить наиболее актуальные проблемы с ключевыми игроками зернового рынка. В свою очередь государственное управление на рынке зерна должно быть эффективно и способствовать развитию конкуренции на нем», - отметил Андрей Цыганов.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